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The document herein contains the American Society of Mechanical Engineer’s (ASME) COVID-19 safety and risk management policy for its 75th Anniversary Celebration.  </w:t>
      </w:r>
    </w:p>
    <w:p w:rsidR="00000000" w:rsidDel="00000000" w:rsidP="00000000" w:rsidRDefault="00000000" w:rsidRPr="00000000" w14:paraId="00000002">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03">
      <w:pPr>
        <w:pStyle w:val="Heading1"/>
        <w:rPr/>
      </w:pPr>
      <w:bookmarkStart w:colFirst="0" w:colLast="0" w:name="_7cu9mop8wx19" w:id="0"/>
      <w:bookmarkEnd w:id="0"/>
      <w:r w:rsidDel="00000000" w:rsidR="00000000" w:rsidRPr="00000000">
        <w:rPr>
          <w:rtl w:val="0"/>
        </w:rPr>
        <w:t xml:space="preserve">Rules and Regulations</w:t>
      </w:r>
      <w:r w:rsidDel="00000000" w:rsidR="00000000" w:rsidRPr="00000000">
        <w:rPr>
          <w:rtl w:val="0"/>
        </w:rPr>
      </w:r>
    </w:p>
    <w:p w:rsidR="00000000" w:rsidDel="00000000" w:rsidP="00000000" w:rsidRDefault="00000000" w:rsidRPr="00000000" w14:paraId="00000004">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The following rules outlined serve as the rules and regulations needed to be adhered by participants if attending the event:</w:t>
      </w:r>
    </w:p>
    <w:p w:rsidR="00000000" w:rsidDel="00000000" w:rsidP="00000000" w:rsidRDefault="00000000" w:rsidRPr="00000000" w14:paraId="00000005">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06">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All participants must wear masks that cover both mouth and nose</w:t>
      </w:r>
    </w:p>
    <w:p w:rsidR="00000000" w:rsidDel="00000000" w:rsidP="00000000" w:rsidRDefault="00000000" w:rsidRPr="00000000" w14:paraId="00000007">
      <w:pPr>
        <w:numPr>
          <w:ilvl w:val="1"/>
          <w:numId w:val="2"/>
        </w:numPr>
        <w:ind w:left="144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Mouth and nose must be simultaneously covered at all times [1]</w:t>
      </w:r>
    </w:p>
    <w:p w:rsidR="00000000" w:rsidDel="00000000" w:rsidP="00000000" w:rsidRDefault="00000000" w:rsidRPr="00000000" w14:paraId="00000008">
      <w:pPr>
        <w:numPr>
          <w:ilvl w:val="1"/>
          <w:numId w:val="2"/>
        </w:numPr>
        <w:ind w:left="144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Those masks must be either of the surgical, filtered, or multi-layered fabric type [2,3]</w:t>
      </w:r>
    </w:p>
    <w:p w:rsidR="00000000" w:rsidDel="00000000" w:rsidP="00000000" w:rsidRDefault="00000000" w:rsidRPr="00000000" w14:paraId="00000009">
      <w:pPr>
        <w:numPr>
          <w:ilvl w:val="2"/>
          <w:numId w:val="2"/>
        </w:numPr>
        <w:ind w:left="216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Surgical masks will be made available to those who do not meet the requirements</w:t>
      </w:r>
    </w:p>
    <w:p w:rsidR="00000000" w:rsidDel="00000000" w:rsidP="00000000" w:rsidRDefault="00000000" w:rsidRPr="00000000" w14:paraId="0000000A">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All attendees must complete, pass, and display Dr. Chatbot results [4]</w:t>
      </w:r>
    </w:p>
    <w:p w:rsidR="00000000" w:rsidDel="00000000" w:rsidP="00000000" w:rsidRDefault="00000000" w:rsidRPr="00000000" w14:paraId="0000000B">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Attendees must registered on CCC and display registration</w:t>
      </w:r>
    </w:p>
    <w:p w:rsidR="00000000" w:rsidDel="00000000" w:rsidP="00000000" w:rsidRDefault="00000000" w:rsidRPr="00000000" w14:paraId="0000000C">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Social distancing at a minimum of 6ft apart must occur at all times when stationary [5]</w:t>
      </w:r>
    </w:p>
    <w:p w:rsidR="00000000" w:rsidDel="00000000" w:rsidP="00000000" w:rsidRDefault="00000000" w:rsidRPr="00000000" w14:paraId="0000000D">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No physical contact is allowed between attendees</w:t>
      </w:r>
    </w:p>
    <w:p w:rsidR="00000000" w:rsidDel="00000000" w:rsidP="00000000" w:rsidRDefault="00000000" w:rsidRPr="00000000" w14:paraId="0000000E">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All contact surfaces will be wiped down before and after the event as well as in-between sectioned events with provided supplies from the COVID Event Kit</w:t>
      </w:r>
    </w:p>
    <w:p w:rsidR="00000000" w:rsidDel="00000000" w:rsidP="00000000" w:rsidRDefault="00000000" w:rsidRPr="00000000" w14:paraId="0000000F">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Hand sanitizer from the COVID Event Kit will be made available to all participants if requested.</w:t>
      </w:r>
    </w:p>
    <w:p w:rsidR="00000000" w:rsidDel="00000000" w:rsidP="00000000" w:rsidRDefault="00000000" w:rsidRPr="00000000" w14:paraId="00000010">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New York State and University of Rochester occupancy and gathering limits must not be exceeded [16]</w:t>
      </w:r>
    </w:p>
    <w:p w:rsidR="00000000" w:rsidDel="00000000" w:rsidP="00000000" w:rsidRDefault="00000000" w:rsidRPr="00000000" w14:paraId="00000011">
      <w:pPr>
        <w:numPr>
          <w:ilvl w:val="1"/>
          <w:numId w:val="2"/>
        </w:numPr>
        <w:ind w:left="144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Loiterers outside the event space will be asked to leave</w:t>
      </w:r>
    </w:p>
    <w:p w:rsidR="00000000" w:rsidDel="00000000" w:rsidP="00000000" w:rsidRDefault="00000000" w:rsidRPr="00000000" w14:paraId="00000012">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Singing and shouting are not allowed [17]</w:t>
      </w:r>
    </w:p>
    <w:p w:rsidR="00000000" w:rsidDel="00000000" w:rsidP="00000000" w:rsidRDefault="00000000" w:rsidRPr="00000000" w14:paraId="00000013">
      <w:pPr>
        <w:numPr>
          <w:ilvl w:val="0"/>
          <w:numId w:val="2"/>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No off-campus guests will be allowed</w:t>
      </w:r>
    </w:p>
    <w:p w:rsidR="00000000" w:rsidDel="00000000" w:rsidP="00000000" w:rsidRDefault="00000000" w:rsidRPr="00000000" w14:paraId="00000014">
      <w:pPr>
        <w:numPr>
          <w:ilvl w:val="1"/>
          <w:numId w:val="2"/>
        </w:numPr>
        <w:ind w:left="144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All attendees must be affiliated with the University of Rochester as a student or employee</w:t>
      </w:r>
    </w:p>
    <w:p w:rsidR="00000000" w:rsidDel="00000000" w:rsidP="00000000" w:rsidRDefault="00000000" w:rsidRPr="00000000" w14:paraId="00000015">
      <w:pPr>
        <w:numPr>
          <w:ilvl w:val="0"/>
          <w:numId w:val="2"/>
        </w:numPr>
        <w:ind w:left="720" w:hanging="360"/>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The following layout and flow of traffic shown </w:t>
      </w:r>
      <w:hyperlink r:id="rId6">
        <w:r w:rsidDel="00000000" w:rsidR="00000000" w:rsidRPr="00000000">
          <w:rPr>
            <w:rFonts w:ascii="Crimson Text" w:cs="Crimson Text" w:eastAsia="Crimson Text" w:hAnsi="Crimson Text"/>
            <w:color w:val="1155cc"/>
            <w:sz w:val="21"/>
            <w:szCs w:val="21"/>
            <w:u w:val="single"/>
            <w:rtl w:val="0"/>
          </w:rPr>
          <w:t xml:space="preserve">here</w:t>
        </w:r>
      </w:hyperlink>
      <w:r w:rsidDel="00000000" w:rsidR="00000000" w:rsidRPr="00000000">
        <w:rPr>
          <w:rFonts w:ascii="Crimson Text" w:cs="Crimson Text" w:eastAsia="Crimson Text" w:hAnsi="Crimson Text"/>
          <w:sz w:val="21"/>
          <w:szCs w:val="21"/>
          <w:rtl w:val="0"/>
        </w:rPr>
        <w:t xml:space="preserve"> will be enforced </w:t>
      </w:r>
    </w:p>
    <w:p w:rsidR="00000000" w:rsidDel="00000000" w:rsidP="00000000" w:rsidRDefault="00000000" w:rsidRPr="00000000" w14:paraId="00000016">
      <w:pPr>
        <w:numPr>
          <w:ilvl w:val="1"/>
          <w:numId w:val="2"/>
        </w:numPr>
        <w:ind w:left="1440" w:hanging="360"/>
        <w:rPr>
          <w:rFonts w:ascii="Crimson Text" w:cs="Crimson Text" w:eastAsia="Crimson Text" w:hAnsi="Crimson Text"/>
          <w:sz w:val="21"/>
          <w:szCs w:val="21"/>
          <w:u w:val="none"/>
        </w:rPr>
      </w:pPr>
      <w:hyperlink r:id="rId7">
        <w:r w:rsidDel="00000000" w:rsidR="00000000" w:rsidRPr="00000000">
          <w:rPr>
            <w:rFonts w:ascii="Crimson Text" w:cs="Crimson Text" w:eastAsia="Crimson Text" w:hAnsi="Crimson Text"/>
            <w:color w:val="1155cc"/>
            <w:sz w:val="21"/>
            <w:szCs w:val="21"/>
            <w:u w:val="single"/>
            <w:rtl w:val="0"/>
          </w:rPr>
          <w:t xml:space="preserve">https://docs.google.com/presentation/d/1bJKrNWRI7AwRFPiiWROyO_tsTGvcuOsBmzJUf5bcfj0/edit#slide=id.p</w:t>
        </w:r>
      </w:hyperlink>
      <w:r w:rsidDel="00000000" w:rsidR="00000000" w:rsidRPr="00000000">
        <w:rPr>
          <w:rtl w:val="0"/>
        </w:rPr>
      </w:r>
    </w:p>
    <w:p w:rsidR="00000000" w:rsidDel="00000000" w:rsidP="00000000" w:rsidRDefault="00000000" w:rsidRPr="00000000" w14:paraId="00000017">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18">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19">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1A">
      <w:pPr>
        <w:pStyle w:val="Heading1"/>
        <w:rPr/>
      </w:pPr>
      <w:bookmarkStart w:colFirst="0" w:colLast="0" w:name="_719an1dak6o" w:id="1"/>
      <w:bookmarkEnd w:id="1"/>
      <w:r w:rsidDel="00000000" w:rsidR="00000000" w:rsidRPr="00000000">
        <w:rPr>
          <w:rtl w:val="0"/>
        </w:rPr>
        <w:t xml:space="preserve">Layout and Schedule of the Events </w:t>
      </w:r>
    </w:p>
    <w:p w:rsidR="00000000" w:rsidDel="00000000" w:rsidP="00000000" w:rsidRDefault="00000000" w:rsidRPr="00000000" w14:paraId="0000001B">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1C">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ASME would like to host this event outside on the engineering quadrangle. </w:t>
      </w:r>
    </w:p>
    <w:p w:rsidR="00000000" w:rsidDel="00000000" w:rsidP="00000000" w:rsidRDefault="00000000" w:rsidRPr="00000000" w14:paraId="0000001D">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1E">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No specific timing has been determined for the event but the following highlights will be occurring:</w:t>
      </w:r>
    </w:p>
    <w:p w:rsidR="00000000" w:rsidDel="00000000" w:rsidP="00000000" w:rsidRDefault="00000000" w:rsidRPr="00000000" w14:paraId="0000001F">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Speech by Provost Clark</w:t>
      </w:r>
    </w:p>
    <w:p w:rsidR="00000000" w:rsidDel="00000000" w:rsidP="00000000" w:rsidRDefault="00000000" w:rsidRPr="00000000" w14:paraId="00000020">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Speech by Dean Heinzelman</w:t>
      </w:r>
    </w:p>
    <w:p w:rsidR="00000000" w:rsidDel="00000000" w:rsidP="00000000" w:rsidRDefault="00000000" w:rsidRPr="00000000" w14:paraId="00000021">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Speech by Dr. Perucchio </w:t>
      </w:r>
    </w:p>
    <w:p w:rsidR="00000000" w:rsidDel="00000000" w:rsidP="00000000" w:rsidRDefault="00000000" w:rsidRPr="00000000" w14:paraId="00000022">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Select student and professor research presentations</w:t>
      </w:r>
    </w:p>
    <w:p w:rsidR="00000000" w:rsidDel="00000000" w:rsidP="00000000" w:rsidRDefault="00000000" w:rsidRPr="00000000" w14:paraId="00000023">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Select senior design presentations</w:t>
      </w:r>
    </w:p>
    <w:p w:rsidR="00000000" w:rsidDel="00000000" w:rsidP="00000000" w:rsidRDefault="00000000" w:rsidRPr="00000000" w14:paraId="00000024">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UR Baja car reveal</w:t>
      </w:r>
    </w:p>
    <w:p w:rsidR="00000000" w:rsidDel="00000000" w:rsidP="00000000" w:rsidRDefault="00000000" w:rsidRPr="00000000" w14:paraId="00000025">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Solar Splash and UR Robotics presentations</w:t>
      </w:r>
    </w:p>
    <w:p w:rsidR="00000000" w:rsidDel="00000000" w:rsidP="00000000" w:rsidRDefault="00000000" w:rsidRPr="00000000" w14:paraId="00000026">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Professor and staff meet-and-greet</w:t>
      </w:r>
    </w:p>
    <w:p w:rsidR="00000000" w:rsidDel="00000000" w:rsidP="00000000" w:rsidRDefault="00000000" w:rsidRPr="00000000" w14:paraId="00000027">
      <w:pPr>
        <w:numPr>
          <w:ilvl w:val="0"/>
          <w:numId w:val="1"/>
        </w:numPr>
        <w:ind w:left="720" w:hanging="360"/>
        <w:rPr>
          <w:rFonts w:ascii="Crimson Text" w:cs="Crimson Text" w:eastAsia="Crimson Text" w:hAnsi="Crimson Text"/>
          <w:sz w:val="21"/>
          <w:szCs w:val="21"/>
          <w:u w:val="none"/>
        </w:rPr>
      </w:pPr>
      <w:r w:rsidDel="00000000" w:rsidR="00000000" w:rsidRPr="00000000">
        <w:rPr>
          <w:rFonts w:ascii="Crimson Text" w:cs="Crimson Text" w:eastAsia="Crimson Text" w:hAnsi="Crimson Text"/>
          <w:sz w:val="21"/>
          <w:szCs w:val="21"/>
          <w:rtl w:val="0"/>
        </w:rPr>
        <w:t xml:space="preserve">Talk/Speech on diversity in engineering</w:t>
      </w:r>
    </w:p>
    <w:p w:rsidR="00000000" w:rsidDel="00000000" w:rsidP="00000000" w:rsidRDefault="00000000" w:rsidRPr="00000000" w14:paraId="00000028">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29">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If occupancy for this event is determined to be under 200, these events listed above will occur at separate times and require individual registrations to limit attendance and allow the most number of students and faculty to attend the event as possible. </w:t>
      </w:r>
      <w:r w:rsidDel="00000000" w:rsidR="00000000" w:rsidRPr="00000000">
        <w:rPr>
          <w:rFonts w:ascii="Crimson Text" w:cs="Crimson Text" w:eastAsia="Crimson Text" w:hAnsi="Crimson Text"/>
          <w:sz w:val="21"/>
          <w:szCs w:val="21"/>
          <w:rtl w:val="0"/>
        </w:rPr>
        <w:t xml:space="preserve">Ideally, these individual registrations would be tickets built under an umbrella ASME anniversary event on CCC.</w:t>
      </w:r>
    </w:p>
    <w:p w:rsidR="00000000" w:rsidDel="00000000" w:rsidP="00000000" w:rsidRDefault="00000000" w:rsidRPr="00000000" w14:paraId="0000002A">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2B">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For example:</w:t>
      </w:r>
    </w:p>
    <w:p w:rsidR="00000000" w:rsidDel="00000000" w:rsidP="00000000" w:rsidRDefault="00000000" w:rsidRPr="00000000" w14:paraId="0000002C">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ab/>
        <w:t xml:space="preserve">Speech by Provost Clark   11:00 AM - 11:25 AM</w:t>
      </w:r>
    </w:p>
    <w:p w:rsidR="00000000" w:rsidDel="00000000" w:rsidP="00000000" w:rsidRDefault="00000000" w:rsidRPr="00000000" w14:paraId="0000002D">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ab/>
        <w:t xml:space="preserve">Select student and professor research presentations    11:35 AM - 12:00 PM</w:t>
      </w:r>
    </w:p>
    <w:p w:rsidR="00000000" w:rsidDel="00000000" w:rsidP="00000000" w:rsidRDefault="00000000" w:rsidRPr="00000000" w14:paraId="0000002E">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ab/>
        <w:t xml:space="preserve">Speech by Dean Heinzelman   12:10 PM - 12:35 PM</w:t>
      </w:r>
    </w:p>
    <w:p w:rsidR="00000000" w:rsidDel="00000000" w:rsidP="00000000" w:rsidRDefault="00000000" w:rsidRPr="00000000" w14:paraId="0000002F">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30">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This will provide complete control of attendance and allow a safe amount of time for attendees and support staff</w:t>
      </w:r>
    </w:p>
    <w:p w:rsidR="00000000" w:rsidDel="00000000" w:rsidP="00000000" w:rsidRDefault="00000000" w:rsidRPr="00000000" w14:paraId="00000031">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32">
      <w:pPr>
        <w:pStyle w:val="Heading1"/>
        <w:rPr/>
      </w:pPr>
      <w:bookmarkStart w:colFirst="0" w:colLast="0" w:name="_1zzssxe45wi4" w:id="2"/>
      <w:bookmarkEnd w:id="2"/>
      <w:r w:rsidDel="00000000" w:rsidR="00000000" w:rsidRPr="00000000">
        <w:rPr>
          <w:rtl w:val="0"/>
        </w:rPr>
        <w:t xml:space="preserve">Risk Assessment Formula and Derivation</w:t>
      </w:r>
    </w:p>
    <w:p w:rsidR="00000000" w:rsidDel="00000000" w:rsidP="00000000" w:rsidRDefault="00000000" w:rsidRPr="00000000" w14:paraId="00000033">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 </w:t>
      </w:r>
    </w:p>
    <w:p w:rsidR="00000000" w:rsidDel="00000000" w:rsidP="00000000" w:rsidRDefault="00000000" w:rsidRPr="00000000" w14:paraId="00000034">
      <w:pPr>
        <w:rPr>
          <w:rFonts w:ascii="Crimson Text" w:cs="Crimson Text" w:eastAsia="Crimson Text" w:hAnsi="Crimson Text"/>
          <w:sz w:val="21"/>
          <w:szCs w:val="21"/>
        </w:rPr>
      </w:pPr>
      <m:oMath>
        <m:r>
          <w:rPr>
            <w:rFonts w:ascii="Crimson Text" w:cs="Crimson Text" w:eastAsia="Crimson Text" w:hAnsi="Crimson Text"/>
            <w:sz w:val="21"/>
            <w:szCs w:val="21"/>
          </w:rPr>
          <m:t xml:space="preserve">R = T</m:t>
        </m:r>
        <m:r>
          <w:rPr>
            <w:rFonts w:ascii="Crimson Text" w:cs="Crimson Text" w:eastAsia="Crimson Text" w:hAnsi="Crimson Text"/>
            <w:sz w:val="21"/>
            <w:szCs w:val="21"/>
          </w:rPr>
          <m:t>∙</m:t>
        </m:r>
        <m:r>
          <w:rPr>
            <w:rFonts w:ascii="Crimson Text" w:cs="Crimson Text" w:eastAsia="Crimson Text" w:hAnsi="Crimson Text"/>
            <w:sz w:val="21"/>
            <w:szCs w:val="21"/>
          </w:rPr>
          <m:t>η</m:t>
        </m:r>
      </m:oMath>
      <w:r w:rsidDel="00000000" w:rsidR="00000000" w:rsidRPr="00000000">
        <w:rPr>
          <w:rtl w:val="0"/>
        </w:rPr>
      </w:r>
    </w:p>
    <w:p w:rsidR="00000000" w:rsidDel="00000000" w:rsidP="00000000" w:rsidRDefault="00000000" w:rsidRPr="00000000" w14:paraId="00000035">
      <w:pPr>
        <w:rPr>
          <w:rFonts w:ascii="Crimson Text" w:cs="Crimson Text" w:eastAsia="Crimson Text" w:hAnsi="Crimson Text"/>
          <w:sz w:val="21"/>
          <w:szCs w:val="21"/>
        </w:rPr>
      </w:pPr>
      <m:oMath>
        <m:r>
          <w:rPr>
            <w:rFonts w:ascii="Crimson Text" w:cs="Crimson Text" w:eastAsia="Crimson Text" w:hAnsi="Crimson Text"/>
            <w:sz w:val="21"/>
            <w:szCs w:val="21"/>
          </w:rPr>
          <m:t xml:space="preserve">R = (1-</m:t>
        </m:r>
        <m:sSub>
          <m:sSubPr>
            <m:ctrlPr>
              <w:rPr>
                <w:rFonts w:ascii="Crimson Text" w:cs="Crimson Text" w:eastAsia="Crimson Text" w:hAnsi="Crimson Text"/>
                <w:sz w:val="21"/>
                <w:szCs w:val="21"/>
              </w:rPr>
            </m:ctrlPr>
          </m:sSubPr>
          <m:e>
            <m:r>
              <w:rPr>
                <w:rFonts w:ascii="Crimson Text" w:cs="Crimson Text" w:eastAsia="Crimson Text" w:hAnsi="Crimson Text"/>
                <w:sz w:val="21"/>
                <w:szCs w:val="21"/>
              </w:rPr>
              <m:t xml:space="preserve">E</m:t>
            </m:r>
          </m:e>
          <m:sub>
            <m:r>
              <w:rPr>
                <w:rFonts w:ascii="Crimson Text" w:cs="Crimson Text" w:eastAsia="Crimson Text" w:hAnsi="Crimson Text"/>
                <w:sz w:val="21"/>
                <w:szCs w:val="21"/>
              </w:rPr>
              <m:t xml:space="preserve">M</m:t>
            </m:r>
          </m:sub>
        </m:sSub>
        <m:r>
          <w:rPr>
            <w:rFonts w:ascii="Crimson Text" w:cs="Crimson Text" w:eastAsia="Crimson Text" w:hAnsi="Crimson Text"/>
            <w:sz w:val="21"/>
            <w:szCs w:val="21"/>
          </w:rPr>
          <m:t xml:space="preserve">)</m:t>
        </m:r>
        <m:r>
          <w:rPr>
            <w:rFonts w:ascii="Crimson Text" w:cs="Crimson Text" w:eastAsia="Crimson Text" w:hAnsi="Crimson Text"/>
            <w:sz w:val="21"/>
            <w:szCs w:val="21"/>
          </w:rPr>
          <m:t>∙</m:t>
        </m:r>
        <m:sSub>
          <m:sSubPr>
            <m:ctrlPr>
              <w:rPr>
                <w:rFonts w:ascii="Crimson Text" w:cs="Crimson Text" w:eastAsia="Crimson Text" w:hAnsi="Crimson Text"/>
                <w:sz w:val="21"/>
                <w:szCs w:val="21"/>
              </w:rPr>
            </m:ctrlPr>
          </m:sSubPr>
          <m:e>
            <m:r>
              <w:rPr>
                <w:rFonts w:ascii="Crimson Text" w:cs="Crimson Text" w:eastAsia="Crimson Text" w:hAnsi="Crimson Text"/>
                <w:sz w:val="21"/>
                <w:szCs w:val="21"/>
              </w:rPr>
              <m:t xml:space="preserve">A</m:t>
            </m:r>
          </m:e>
          <m:sub>
            <m:r>
              <w:rPr>
                <w:rFonts w:ascii="Crimson Text" w:cs="Crimson Text" w:eastAsia="Crimson Text" w:hAnsi="Crimson Text"/>
                <w:sz w:val="21"/>
                <w:szCs w:val="21"/>
              </w:rPr>
              <m:t xml:space="preserve">max</m:t>
            </m:r>
          </m:sub>
        </m:sSub>
        <m:r>
          <w:rPr>
            <w:rFonts w:ascii="Crimson Text" w:cs="Crimson Text" w:eastAsia="Crimson Text" w:hAnsi="Crimson Text"/>
            <w:sz w:val="21"/>
            <w:szCs w:val="21"/>
          </w:rPr>
          <m:t>∙</m:t>
        </m:r>
        <m:r>
          <w:rPr>
            <w:rFonts w:ascii="Crimson Text" w:cs="Crimson Text" w:eastAsia="Crimson Text" w:hAnsi="Crimson Text"/>
            <w:sz w:val="21"/>
            <w:szCs w:val="21"/>
          </w:rPr>
          <m:t>χ</m:t>
        </m:r>
      </m:oMath>
      <w:r w:rsidDel="00000000" w:rsidR="00000000" w:rsidRPr="00000000">
        <w:rPr>
          <w:rtl w:val="0"/>
        </w:rPr>
      </w:r>
    </w:p>
    <w:p w:rsidR="00000000" w:rsidDel="00000000" w:rsidP="00000000" w:rsidRDefault="00000000" w:rsidRPr="00000000" w14:paraId="00000036">
      <w:pPr>
        <w:rPr>
          <w:rFonts w:ascii="Crimson Text" w:cs="Crimson Text" w:eastAsia="Crimson Text" w:hAnsi="Crimson Text"/>
          <w:sz w:val="21"/>
          <w:szCs w:val="21"/>
        </w:rPr>
      </w:pPr>
      <m:oMath>
        <m:r>
          <w:rPr>
            <w:rFonts w:ascii="Crimson Text" w:cs="Crimson Text" w:eastAsia="Crimson Text" w:hAnsi="Crimson Text"/>
            <w:sz w:val="21"/>
            <w:szCs w:val="21"/>
          </w:rPr>
          <m:t xml:space="preserve">R = (1-</m:t>
        </m:r>
        <m:sSub>
          <m:sSubPr>
            <m:ctrlPr>
              <w:rPr>
                <w:rFonts w:ascii="Crimson Text" w:cs="Crimson Text" w:eastAsia="Crimson Text" w:hAnsi="Crimson Text"/>
                <w:sz w:val="21"/>
                <w:szCs w:val="21"/>
              </w:rPr>
            </m:ctrlPr>
          </m:sSubPr>
          <m:e>
            <m:r>
              <w:rPr>
                <w:rFonts w:ascii="Crimson Text" w:cs="Crimson Text" w:eastAsia="Crimson Text" w:hAnsi="Crimson Text"/>
                <w:sz w:val="21"/>
                <w:szCs w:val="21"/>
              </w:rPr>
              <m:t xml:space="preserve">E</m:t>
            </m:r>
          </m:e>
          <m:sub>
            <m:r>
              <w:rPr>
                <w:rFonts w:ascii="Crimson Text" w:cs="Crimson Text" w:eastAsia="Crimson Text" w:hAnsi="Crimson Text"/>
                <w:sz w:val="21"/>
                <w:szCs w:val="21"/>
              </w:rPr>
              <m:t xml:space="preserve">M</m:t>
            </m:r>
          </m:sub>
        </m:sSub>
        <m:r>
          <w:rPr>
            <w:rFonts w:ascii="Crimson Text" w:cs="Crimson Text" w:eastAsia="Crimson Text" w:hAnsi="Crimson Text"/>
            <w:sz w:val="21"/>
            <w:szCs w:val="21"/>
          </w:rPr>
          <m:t xml:space="preserve">)</m:t>
        </m:r>
        <m:r>
          <w:rPr>
            <w:rFonts w:ascii="Crimson Text" w:cs="Crimson Text" w:eastAsia="Crimson Text" w:hAnsi="Crimson Text"/>
            <w:sz w:val="21"/>
            <w:szCs w:val="21"/>
          </w:rPr>
          <m:t>∙</m:t>
        </m:r>
        <m:sSub>
          <m:sSubPr>
            <m:ctrlPr>
              <w:rPr>
                <w:rFonts w:ascii="Crimson Text" w:cs="Crimson Text" w:eastAsia="Crimson Text" w:hAnsi="Crimson Text"/>
                <w:sz w:val="21"/>
                <w:szCs w:val="21"/>
              </w:rPr>
            </m:ctrlPr>
          </m:sSubPr>
          <m:e>
            <m:r>
              <w:rPr>
                <w:rFonts w:ascii="Crimson Text" w:cs="Crimson Text" w:eastAsia="Crimson Text" w:hAnsi="Crimson Text"/>
                <w:sz w:val="21"/>
                <w:szCs w:val="21"/>
              </w:rPr>
              <m:t xml:space="preserve">A</m:t>
            </m:r>
          </m:e>
          <m:sub>
            <m:r>
              <w:rPr>
                <w:rFonts w:ascii="Crimson Text" w:cs="Crimson Text" w:eastAsia="Crimson Text" w:hAnsi="Crimson Text"/>
                <w:sz w:val="21"/>
                <w:szCs w:val="21"/>
              </w:rPr>
              <m:t xml:space="preserve">max</m:t>
            </m:r>
          </m:sub>
        </m:sSub>
        <m:r>
          <w:rPr>
            <w:rFonts w:ascii="Crimson Text" w:cs="Crimson Text" w:eastAsia="Crimson Text" w:hAnsi="Crimson Text"/>
            <w:sz w:val="21"/>
            <w:szCs w:val="21"/>
          </w:rPr>
          <m:t>∙</m:t>
        </m:r>
        <m:r>
          <w:rPr>
            <w:rFonts w:ascii="Crimson Text" w:cs="Crimson Text" w:eastAsia="Crimson Text" w:hAnsi="Crimson Text"/>
            <w:sz w:val="21"/>
            <w:szCs w:val="21"/>
          </w:rPr>
          <m:t xml:space="preserve">(</m:t>
        </m:r>
        <m:f>
          <m:fPr>
            <m:ctrlPr>
              <w:rPr>
                <w:rFonts w:ascii="Crimson Text" w:cs="Crimson Text" w:eastAsia="Crimson Text" w:hAnsi="Crimson Text"/>
                <w:sz w:val="21"/>
                <w:szCs w:val="21"/>
              </w:rPr>
            </m:ctrlPr>
          </m:fPr>
          <m:num>
            <m:r>
              <w:rPr>
                <w:rFonts w:ascii="Crimson Text" w:cs="Crimson Text" w:eastAsia="Crimson Text" w:hAnsi="Crimson Text"/>
                <w:sz w:val="21"/>
                <w:szCs w:val="21"/>
              </w:rPr>
              <m:t xml:space="preserve">ꞵ</m:t>
            </m:r>
          </m:num>
          <m:den>
            <m:r>
              <w:rPr>
                <w:rFonts w:ascii="Crimson Text" w:cs="Crimson Text" w:eastAsia="Crimson Text" w:hAnsi="Crimson Text"/>
                <w:sz w:val="21"/>
                <w:szCs w:val="21"/>
              </w:rPr>
              <m:t xml:space="preserve">𝛳</m:t>
            </m:r>
          </m:den>
        </m:f>
        <m:r>
          <w:rPr>
            <w:rFonts w:ascii="Crimson Text" w:cs="Crimson Text" w:eastAsia="Crimson Text" w:hAnsi="Crimson Text"/>
            <w:sz w:val="21"/>
            <w:szCs w:val="21"/>
          </w:rPr>
          <m:t xml:space="preserve">) </m:t>
        </m:r>
      </m:oMath>
      <w:r w:rsidDel="00000000" w:rsidR="00000000" w:rsidRPr="00000000">
        <w:rPr>
          <w:rtl w:val="0"/>
        </w:rPr>
      </w:r>
    </w:p>
    <w:p w:rsidR="00000000" w:rsidDel="00000000" w:rsidP="00000000" w:rsidRDefault="00000000" w:rsidRPr="00000000" w14:paraId="00000037">
      <w:pPr>
        <w:rPr>
          <w:rFonts w:ascii="Crimson Text" w:cs="Crimson Text" w:eastAsia="Crimson Text" w:hAnsi="Crimson Text"/>
          <w:sz w:val="21"/>
          <w:szCs w:val="21"/>
        </w:rPr>
      </w:pPr>
      <m:oMath>
        <m:r>
          <w:rPr>
            <w:rFonts w:ascii="Crimson Text" w:cs="Crimson Text" w:eastAsia="Crimson Text" w:hAnsi="Crimson Text"/>
            <w:sz w:val="21"/>
            <w:szCs w:val="21"/>
          </w:rPr>
          <m:t xml:space="preserve">R = </m:t>
        </m:r>
        <m:sSub>
          <m:sSubPr>
            <m:ctrlPr>
              <w:rPr>
                <w:rFonts w:ascii="Crimson Text" w:cs="Crimson Text" w:eastAsia="Crimson Text" w:hAnsi="Crimson Text"/>
                <w:sz w:val="21"/>
                <w:szCs w:val="21"/>
              </w:rPr>
            </m:ctrlPr>
          </m:sSubPr>
          <m:e>
            <m:r>
              <w:rPr>
                <w:rFonts w:ascii="Crimson Text" w:cs="Crimson Text" w:eastAsia="Crimson Text" w:hAnsi="Crimson Text"/>
                <w:sz w:val="21"/>
                <w:szCs w:val="21"/>
              </w:rPr>
              <m:t xml:space="preserve">E</m:t>
            </m:r>
          </m:e>
          <m:sub>
            <m:r>
              <w:rPr>
                <w:rFonts w:ascii="Crimson Text" w:cs="Crimson Text" w:eastAsia="Crimson Text" w:hAnsi="Crimson Text"/>
                <w:sz w:val="21"/>
                <w:szCs w:val="21"/>
              </w:rPr>
              <m:t xml:space="preserve">M </m:t>
            </m:r>
          </m:sub>
        </m:sSub>
        <m:sSub>
          <m:sSubPr>
            <m:ctrlPr>
              <w:rPr>
                <w:rFonts w:ascii="Crimson Text" w:cs="Crimson Text" w:eastAsia="Crimson Text" w:hAnsi="Crimson Text"/>
                <w:sz w:val="21"/>
                <w:szCs w:val="21"/>
              </w:rPr>
            </m:ctrlPr>
          </m:sSubPr>
          <m:e>
            <m:r>
              <w:rPr>
                <w:rFonts w:ascii="Crimson Text" w:cs="Crimson Text" w:eastAsia="Crimson Text" w:hAnsi="Crimson Text"/>
                <w:sz w:val="21"/>
                <w:szCs w:val="21"/>
              </w:rPr>
              <m:t>∙</m:t>
            </m:r>
            <m:r>
              <w:rPr>
                <w:rFonts w:ascii="Crimson Text" w:cs="Crimson Text" w:eastAsia="Crimson Text" w:hAnsi="Crimson Text"/>
                <w:sz w:val="21"/>
                <w:szCs w:val="21"/>
              </w:rPr>
              <m:t xml:space="preserve">A</m:t>
            </m:r>
          </m:e>
          <m:sub>
            <m:r>
              <w:rPr>
                <w:rFonts w:ascii="Crimson Text" w:cs="Crimson Text" w:eastAsia="Crimson Text" w:hAnsi="Crimson Text"/>
                <w:sz w:val="21"/>
                <w:szCs w:val="21"/>
              </w:rPr>
              <m:t xml:space="preserve">max</m:t>
            </m:r>
          </m:sub>
        </m:sSub>
        <m:r>
          <w:rPr>
            <w:rFonts w:ascii="Crimson Text" w:cs="Crimson Text" w:eastAsia="Crimson Text" w:hAnsi="Crimson Text"/>
            <w:sz w:val="21"/>
            <w:szCs w:val="21"/>
          </w:rPr>
          <m:t>∙</m:t>
        </m:r>
        <m:r>
          <w:rPr>
            <w:rFonts w:ascii="Crimson Text" w:cs="Crimson Text" w:eastAsia="Crimson Text" w:hAnsi="Crimson Text"/>
            <w:sz w:val="21"/>
            <w:szCs w:val="21"/>
          </w:rPr>
          <m:t xml:space="preserve"> (</m:t>
        </m:r>
        <m:f>
          <m:fPr>
            <m:ctrlPr>
              <w:rPr>
                <w:rFonts w:ascii="Crimson Text" w:cs="Crimson Text" w:eastAsia="Crimson Text" w:hAnsi="Crimson Text"/>
                <w:sz w:val="21"/>
                <w:szCs w:val="21"/>
              </w:rPr>
            </m:ctrlPr>
          </m:fPr>
          <m:num>
            <m:r>
              <w:rPr>
                <w:rFonts w:ascii="Crimson Text" w:cs="Crimson Text" w:eastAsia="Crimson Text" w:hAnsi="Crimson Text"/>
                <w:sz w:val="21"/>
                <w:szCs w:val="21"/>
              </w:rPr>
              <m:t xml:space="preserve">C</m:t>
            </m:r>
            <m:r>
              <w:rPr>
                <w:rFonts w:ascii="Crimson Text" w:cs="Crimson Text" w:eastAsia="Crimson Text" w:hAnsi="Crimson Text"/>
                <w:sz w:val="21"/>
                <w:szCs w:val="21"/>
              </w:rPr>
              <m:t>∙</m:t>
            </m:r>
            <m:sSub>
              <m:sSubPr>
                <m:ctrlPr>
                  <w:rPr>
                    <w:rFonts w:ascii="Crimson Text" w:cs="Crimson Text" w:eastAsia="Crimson Text" w:hAnsi="Crimson Text"/>
                    <w:sz w:val="21"/>
                    <w:szCs w:val="21"/>
                  </w:rPr>
                </m:ctrlPr>
              </m:sSubPr>
              <m:e>
                <m:r>
                  <w:rPr>
                    <w:rFonts w:ascii="Crimson Text" w:cs="Crimson Text" w:eastAsia="Crimson Text" w:hAnsi="Crimson Text"/>
                    <w:sz w:val="21"/>
                    <w:szCs w:val="21"/>
                  </w:rPr>
                  <m:t xml:space="preserve"> </m:t>
                </m:r>
                <m:r>
                  <w:rPr>
                    <w:rFonts w:ascii="Crimson Text" w:cs="Crimson Text" w:eastAsia="Crimson Text" w:hAnsi="Crimson Text"/>
                    <w:sz w:val="21"/>
                    <w:szCs w:val="21"/>
                  </w:rPr>
                  <m:t>σ</m:t>
                </m:r>
              </m:e>
              <m:sub>
                <m:r>
                  <w:rPr>
                    <w:rFonts w:ascii="Crimson Text" w:cs="Crimson Text" w:eastAsia="Crimson Text" w:hAnsi="Crimson Text"/>
                    <w:sz w:val="21"/>
                    <w:szCs w:val="21"/>
                  </w:rPr>
                  <m:t xml:space="preserve">avg</m:t>
                </m:r>
              </m:sub>
            </m:sSub>
          </m:num>
          <m:den>
            <m:r>
              <w:rPr>
                <w:rFonts w:ascii="Crimson Text" w:cs="Crimson Text" w:eastAsia="Crimson Text" w:hAnsi="Crimson Text"/>
                <w:sz w:val="21"/>
                <w:szCs w:val="21"/>
              </w:rPr>
              <m:t xml:space="preserve">𝛳</m:t>
            </m:r>
          </m:den>
        </m:f>
        <m:r>
          <w:rPr>
            <w:rFonts w:ascii="Crimson Text" w:cs="Crimson Text" w:eastAsia="Crimson Text" w:hAnsi="Crimson Text"/>
            <w:sz w:val="21"/>
            <w:szCs w:val="21"/>
          </w:rPr>
          <m:t xml:space="preserve">) </m:t>
        </m:r>
      </m:oMath>
      <w:r w:rsidDel="00000000" w:rsidR="00000000" w:rsidRPr="00000000">
        <w:rPr>
          <w:rtl w:val="0"/>
        </w:rPr>
      </w:r>
    </w:p>
    <w:p w:rsidR="00000000" w:rsidDel="00000000" w:rsidP="00000000" w:rsidRDefault="00000000" w:rsidRPr="00000000" w14:paraId="00000038">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39">
      <w:pPr>
        <w:rPr>
          <w:rFonts w:ascii="Crimson Text" w:cs="Crimson Text" w:eastAsia="Crimson Text" w:hAnsi="Crimson Text"/>
          <w:sz w:val="21"/>
          <w:szCs w:val="21"/>
        </w:rPr>
      </w:pPr>
      <w:r w:rsidDel="00000000" w:rsidR="00000000" w:rsidRPr="00000000">
        <w:rPr>
          <w:rtl w:val="0"/>
        </w:rPr>
      </w:r>
    </w:p>
    <w:p w:rsidR="00000000" w:rsidDel="00000000" w:rsidP="00000000" w:rsidRDefault="00000000" w:rsidRPr="00000000" w14:paraId="0000003A">
      <w:pPr>
        <w:rPr>
          <w:rFonts w:ascii="Crimson Text" w:cs="Crimson Text" w:eastAsia="Crimson Text" w:hAnsi="Crimson Text"/>
          <w:sz w:val="21"/>
          <w:szCs w:val="21"/>
        </w:rPr>
      </w:pPr>
      <w:r w:rsidDel="00000000" w:rsidR="00000000" w:rsidRPr="00000000">
        <w:rPr>
          <w:rFonts w:ascii="Crimson Text" w:cs="Crimson Text" w:eastAsia="Crimson Text" w:hAnsi="Crimson Text"/>
          <w:sz w:val="21"/>
          <w:szCs w:val="21"/>
          <w:rtl w:val="0"/>
        </w:rPr>
        <w:t xml:space="preserve">Definitions</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 # of People w/ COVID on Campus [18]</w:t>
      </w:r>
    </w:p>
    <w:p w:rsidR="00000000" w:rsidDel="00000000" w:rsidP="00000000" w:rsidRDefault="00000000" w:rsidRPr="00000000" w14:paraId="0000003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𝜎 = </w:t>
      </w:r>
      <w:r w:rsidDel="00000000" w:rsidR="00000000" w:rsidRPr="00000000">
        <w:rPr>
          <w:rFonts w:ascii="Times New Roman" w:cs="Times New Roman" w:eastAsia="Times New Roman" w:hAnsi="Times New Roman"/>
          <w:rtl w:val="0"/>
        </w:rPr>
        <w:t xml:space="preserve">Average number of people in contact [18]</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ꞵ = C * 𝜎 =  </w:t>
      </w:r>
      <w:r w:rsidDel="00000000" w:rsidR="00000000" w:rsidRPr="00000000">
        <w:rPr>
          <w:rFonts w:ascii="Times New Roman" w:cs="Times New Roman" w:eastAsia="Times New Roman" w:hAnsi="Times New Roman"/>
          <w:rtl w:val="0"/>
        </w:rPr>
        <w:t xml:space="preserve"># of people who pose a health risk </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𝜒 = ꞵ / 𝛳 = </w:t>
      </w:r>
      <w:r w:rsidDel="00000000" w:rsidR="00000000" w:rsidRPr="00000000">
        <w:rPr>
          <w:rFonts w:ascii="Times New Roman" w:cs="Times New Roman" w:eastAsia="Times New Roman" w:hAnsi="Times New Roman"/>
          <w:rtl w:val="0"/>
        </w:rPr>
        <w:t xml:space="preserve">% of people who pose a health risk </w:t>
      </w:r>
    </w:p>
    <w:p w:rsidR="00000000" w:rsidDel="00000000" w:rsidP="00000000" w:rsidRDefault="00000000" w:rsidRPr="00000000" w14:paraId="0000003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(Chance of at least one person with covid coming to an event)</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𝛳 = </w:t>
      </w:r>
      <w:r w:rsidDel="00000000" w:rsidR="00000000" w:rsidRPr="00000000">
        <w:rPr>
          <w:rFonts w:ascii="Times New Roman" w:cs="Times New Roman" w:eastAsia="Times New Roman" w:hAnsi="Times New Roman"/>
          <w:rtl w:val="0"/>
        </w:rPr>
        <w:t xml:space="preserve"># of current students on campus</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𝜂 = A</w:t>
      </w:r>
      <w:r w:rsidDel="00000000" w:rsidR="00000000" w:rsidRPr="00000000">
        <w:rPr>
          <w:rFonts w:ascii="Times New Roman" w:cs="Times New Roman" w:eastAsia="Times New Roman" w:hAnsi="Times New Roman"/>
          <w:sz w:val="21"/>
          <w:szCs w:val="21"/>
          <w:vertAlign w:val="subscript"/>
          <w:rtl w:val="0"/>
        </w:rPr>
        <w:t xml:space="preserve">max</w:t>
      </w:r>
      <w:r w:rsidDel="00000000" w:rsidR="00000000" w:rsidRPr="00000000">
        <w:rPr>
          <w:rFonts w:ascii="Times New Roman" w:cs="Times New Roman" w:eastAsia="Times New Roman" w:hAnsi="Times New Roman"/>
          <w:sz w:val="21"/>
          <w:szCs w:val="21"/>
          <w:rtl w:val="0"/>
        </w:rPr>
        <w:t xml:space="preserve"> * 𝜒  = </w:t>
      </w:r>
      <w:r w:rsidDel="00000000" w:rsidR="00000000" w:rsidRPr="00000000">
        <w:rPr>
          <w:rFonts w:ascii="Times New Roman" w:cs="Times New Roman" w:eastAsia="Times New Roman" w:hAnsi="Times New Roman"/>
          <w:rtl w:val="0"/>
        </w:rPr>
        <w:t xml:space="preserve">% Chance of someone who poses a threat comes to an event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A</w:t>
      </w:r>
      <w:r w:rsidDel="00000000" w:rsidR="00000000" w:rsidRPr="00000000">
        <w:rPr>
          <w:rFonts w:ascii="Times New Roman" w:cs="Times New Roman" w:eastAsia="Times New Roman" w:hAnsi="Times New Roman"/>
          <w:sz w:val="21"/>
          <w:szCs w:val="21"/>
          <w:vertAlign w:val="subscript"/>
          <w:rtl w:val="0"/>
        </w:rPr>
        <w:t xml:space="preserve">max</w:t>
      </w:r>
      <w:r w:rsidDel="00000000" w:rsidR="00000000" w:rsidRPr="00000000">
        <w:rPr>
          <w:rFonts w:ascii="Times New Roman" w:cs="Times New Roman" w:eastAsia="Times New Roman" w:hAnsi="Times New Roman"/>
          <w:rtl w:val="0"/>
        </w:rPr>
        <w:t xml:space="preserve"> = max attendance</w:t>
        <w:tab/>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 (1 - E</w:t>
      </w:r>
      <w:r w:rsidDel="00000000" w:rsidR="00000000" w:rsidRPr="00000000">
        <w:rPr>
          <w:rFonts w:ascii="Times New Roman" w:cs="Times New Roman" w:eastAsia="Times New Roman" w:hAnsi="Times New Roman"/>
          <w:vertAlign w:val="subscript"/>
          <w:rtl w:val="0"/>
        </w:rPr>
        <w:t xml:space="preserve">M</w:t>
      </w:r>
      <w:r w:rsidDel="00000000" w:rsidR="00000000" w:rsidRPr="00000000">
        <w:rPr>
          <w:rFonts w:ascii="Times New Roman" w:cs="Times New Roman" w:eastAsia="Times New Roman" w:hAnsi="Times New Roman"/>
          <w:rtl w:val="0"/>
        </w:rPr>
        <w:t xml:space="preserve">) * (1 - E</w:t>
      </w:r>
      <w:r w:rsidDel="00000000" w:rsidR="00000000" w:rsidRPr="00000000">
        <w:rPr>
          <w:rFonts w:ascii="Times New Roman" w:cs="Times New Roman" w:eastAsia="Times New Roman" w:hAnsi="Times New Roman"/>
          <w:vertAlign w:val="subscript"/>
          <w:rtl w:val="0"/>
        </w:rPr>
        <w:t xml:space="preserve">E</w:t>
      </w:r>
      <w:r w:rsidDel="00000000" w:rsidR="00000000" w:rsidRPr="00000000">
        <w:rPr>
          <w:rFonts w:ascii="Times New Roman" w:cs="Times New Roman" w:eastAsia="Times New Roman" w:hAnsi="Times New Roman"/>
          <w:rtl w:val="0"/>
        </w:rPr>
        <w:t xml:space="preserve"> ) = Transmissibility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vertAlign w:val="subscript"/>
          <w:rtl w:val="0"/>
        </w:rPr>
        <w:t xml:space="preserve">M</w:t>
      </w:r>
      <w:r w:rsidDel="00000000" w:rsidR="00000000" w:rsidRPr="00000000">
        <w:rPr>
          <w:rFonts w:ascii="Times New Roman" w:cs="Times New Roman" w:eastAsia="Times New Roman" w:hAnsi="Times New Roman"/>
          <w:rtl w:val="0"/>
        </w:rPr>
        <w:t xml:space="preserve"> = (1 - mask efficacy) = Transmissibility through masks [19]</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vertAlign w:val="subscript"/>
          <w:rtl w:val="0"/>
        </w:rPr>
        <w:t xml:space="preserve">E</w:t>
      </w:r>
      <w:r w:rsidDel="00000000" w:rsidR="00000000" w:rsidRPr="00000000">
        <w:rPr>
          <w:rFonts w:ascii="Times New Roman" w:cs="Times New Roman" w:eastAsia="Times New Roman" w:hAnsi="Times New Roman"/>
          <w:rtl w:val="0"/>
        </w:rPr>
        <w:t xml:space="preserve"> = (1 - eye protection efficacy) = Transmissibility through eyes [7]</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 T * </w:t>
      </w:r>
      <w:r w:rsidDel="00000000" w:rsidR="00000000" w:rsidRPr="00000000">
        <w:rPr>
          <w:rFonts w:ascii="Times New Roman" w:cs="Times New Roman" w:eastAsia="Times New Roman" w:hAnsi="Times New Roman"/>
          <w:sz w:val="21"/>
          <w:szCs w:val="21"/>
          <w:rtl w:val="0"/>
        </w:rPr>
        <w:t xml:space="preserve">𝜂</w:t>
      </w:r>
      <w:r w:rsidDel="00000000" w:rsidR="00000000" w:rsidRPr="00000000">
        <w:rPr>
          <w:rFonts w:ascii="Times New Roman" w:cs="Times New Roman" w:eastAsia="Times New Roman" w:hAnsi="Times New Roman"/>
          <w:rtl w:val="0"/>
        </w:rPr>
        <w:t xml:space="preserve">  = Risk of Catching COVID</w:t>
      </w:r>
      <w:r w:rsidDel="00000000" w:rsidR="00000000" w:rsidRPr="00000000">
        <w:br w:type="page"/>
      </w: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t xml:space="preserve">References</w:t>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hyperlink r:id="rId8">
        <w:r w:rsidDel="00000000" w:rsidR="00000000" w:rsidRPr="00000000">
          <w:rPr>
            <w:rFonts w:ascii="Times New Roman" w:cs="Times New Roman" w:eastAsia="Times New Roman" w:hAnsi="Times New Roman"/>
            <w:color w:val="1155cc"/>
            <w:u w:val="single"/>
            <w:rtl w:val="0"/>
          </w:rPr>
          <w:t xml:space="preserve">https://www.hopkinsmedicine.org/health/conditions-and-diseases/coronavirus/proper-mask-wearing-coronavirus-prevention-infographic</w:t>
        </w:r>
      </w:hyperlink>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hyperlink r:id="rId9">
        <w:r w:rsidDel="00000000" w:rsidR="00000000" w:rsidRPr="00000000">
          <w:rPr>
            <w:rFonts w:ascii="Times New Roman" w:cs="Times New Roman" w:eastAsia="Times New Roman" w:hAnsi="Times New Roman"/>
            <w:color w:val="1155cc"/>
            <w:u w:val="single"/>
            <w:rtl w:val="0"/>
          </w:rPr>
          <w:t xml:space="preserve">https://www.medrxiv.org/content/10.1101/2020.04.19.20071779v2</w:t>
        </w:r>
      </w:hyperlink>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hyperlink r:id="rId10">
        <w:r w:rsidDel="00000000" w:rsidR="00000000" w:rsidRPr="00000000">
          <w:rPr>
            <w:rFonts w:ascii="Times New Roman" w:cs="Times New Roman" w:eastAsia="Times New Roman" w:hAnsi="Times New Roman"/>
            <w:color w:val="1155cc"/>
            <w:u w:val="single"/>
            <w:rtl w:val="0"/>
          </w:rPr>
          <w:t xml:space="preserve">https://advances.sciencemag.org/content/6/36/eabd3083/tab-pdf</w:t>
        </w:r>
      </w:hyperlink>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hyperlink r:id="rId11">
        <w:r w:rsidDel="00000000" w:rsidR="00000000" w:rsidRPr="00000000">
          <w:rPr>
            <w:rFonts w:ascii="Times New Roman" w:cs="Times New Roman" w:eastAsia="Times New Roman" w:hAnsi="Times New Roman"/>
            <w:color w:val="1155cc"/>
            <w:u w:val="single"/>
            <w:rtl w:val="0"/>
          </w:rPr>
          <w:t xml:space="preserve">https://www.rochester.edu/coronavirus-update/health-monitoring-with-dr-chat-bot/</w:t>
        </w:r>
      </w:hyperlink>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r>
      <w:hyperlink r:id="rId12">
        <w:r w:rsidDel="00000000" w:rsidR="00000000" w:rsidRPr="00000000">
          <w:rPr>
            <w:rFonts w:ascii="Times New Roman" w:cs="Times New Roman" w:eastAsia="Times New Roman" w:hAnsi="Times New Roman"/>
            <w:color w:val="1155cc"/>
            <w:u w:val="single"/>
            <w:rtl w:val="0"/>
          </w:rPr>
          <w:t xml:space="preserve">https://www.cdc.gov/coronavirus/2019-ncov/prevent-getting-sick/social-distancing.html</w:t>
        </w:r>
      </w:hyperlink>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r>
      <w:hyperlink r:id="rId13">
        <w:r w:rsidDel="00000000" w:rsidR="00000000" w:rsidRPr="00000000">
          <w:rPr>
            <w:rFonts w:ascii="Times New Roman" w:cs="Times New Roman" w:eastAsia="Times New Roman" w:hAnsi="Times New Roman"/>
            <w:color w:val="1155cc"/>
            <w:u w:val="single"/>
            <w:rtl w:val="0"/>
          </w:rPr>
          <w:t xml:space="preserve">https://www.cebm.net/covid-19/what-is-the-evidence-to-support-the-2-metre-social-distancing-rule-to-reduce-covid-19-transmission/</w:t>
        </w:r>
      </w:hyperlink>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r>
      <w:hyperlink r:id="rId14">
        <w:r w:rsidDel="00000000" w:rsidR="00000000" w:rsidRPr="00000000">
          <w:rPr>
            <w:rFonts w:ascii="Times New Roman" w:cs="Times New Roman" w:eastAsia="Times New Roman" w:hAnsi="Times New Roman"/>
            <w:color w:val="1155cc"/>
            <w:u w:val="single"/>
            <w:rtl w:val="0"/>
          </w:rPr>
          <w:t xml:space="preserve">https://www.thelancet.com/journals/lancet/article/PIIS0140-6736(20)31142-9/fulltext</w:t>
        </w:r>
      </w:hyperlink>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w:t>
      </w:r>
      <w:hyperlink r:id="rId15">
        <w:r w:rsidDel="00000000" w:rsidR="00000000" w:rsidRPr="00000000">
          <w:rPr>
            <w:rFonts w:ascii="Times New Roman" w:cs="Times New Roman" w:eastAsia="Times New Roman" w:hAnsi="Times New Roman"/>
            <w:color w:val="1155cc"/>
            <w:u w:val="single"/>
            <w:rtl w:val="0"/>
          </w:rPr>
          <w:t xml:space="preserve">https://www.epa.gov/pesticide-registration/list-n-disinfectants-coronavirus-covid-19</w:t>
        </w:r>
      </w:hyperlink>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[9]v</w:t>
      </w:r>
      <w:hyperlink r:id="rId16">
        <w:r w:rsidDel="00000000" w:rsidR="00000000" w:rsidRPr="00000000">
          <w:rPr>
            <w:rFonts w:ascii="Times New Roman" w:cs="Times New Roman" w:eastAsia="Times New Roman" w:hAnsi="Times New Roman"/>
            <w:color w:val="1155cc"/>
            <w:u w:val="single"/>
            <w:rtl w:val="0"/>
          </w:rPr>
          <w:t xml:space="preserve">https://www.sterislifesciences.com/products/surface-disinfectants/pharmaceutical-disinfectants/vesta-syde-sq-disinfectant</w:t>
        </w:r>
      </w:hyperlink>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hyperlink r:id="rId17">
        <w:r w:rsidDel="00000000" w:rsidR="00000000" w:rsidRPr="00000000">
          <w:rPr>
            <w:rFonts w:ascii="Times New Roman" w:cs="Times New Roman" w:eastAsia="Times New Roman" w:hAnsi="Times New Roman"/>
            <w:color w:val="1155cc"/>
            <w:u w:val="single"/>
            <w:rtl w:val="0"/>
          </w:rPr>
          <w:t xml:space="preserve">https://www.sterislifesciences.com/products/surface-disinfectants/sporicide-cleaners-and-sterilant/spor-klenz-ready-to-use-cold-sterilant</w:t>
        </w:r>
      </w:hyperlink>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t>
      </w:r>
      <w:hyperlink r:id="rId18">
        <w:r w:rsidDel="00000000" w:rsidR="00000000" w:rsidRPr="00000000">
          <w:rPr>
            <w:rFonts w:ascii="Times New Roman" w:cs="Times New Roman" w:eastAsia="Times New Roman" w:hAnsi="Times New Roman"/>
            <w:color w:val="1155cc"/>
            <w:u w:val="single"/>
            <w:rtl w:val="0"/>
          </w:rPr>
          <w:t xml:space="preserve">https://www.sterislifesciences.com/products/surface-disinfectants/sterile-hydrogen-peroxide-and-oxidizing-cleaners/hydrogen-peroxide-wfi-sterile-solution-6-percent</w:t>
        </w:r>
      </w:hyperlink>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p w:rsidR="00000000" w:rsidDel="00000000" w:rsidP="00000000" w:rsidRDefault="00000000" w:rsidRPr="00000000" w14:paraId="00000055">
      <w:pPr>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https://www.sterislifesciences.com/products/surface-disinfectants/sterile-alcohols/septihol-sterile-alcohol-solution</w:t>
        </w:r>
      </w:hyperlink>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p w:rsidR="00000000" w:rsidDel="00000000" w:rsidP="00000000" w:rsidRDefault="00000000" w:rsidRPr="00000000" w14:paraId="00000057">
      <w:pPr>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https://www.sciencedirect.com/science/article/pii/S0738081X20301796?via=ihub</w:t>
        </w:r>
      </w:hyperlink>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w:t>
      </w:r>
      <w:hyperlink r:id="rId21">
        <w:r w:rsidDel="00000000" w:rsidR="00000000" w:rsidRPr="00000000">
          <w:rPr>
            <w:rFonts w:ascii="Times New Roman" w:cs="Times New Roman" w:eastAsia="Times New Roman" w:hAnsi="Times New Roman"/>
            <w:color w:val="1155cc"/>
            <w:u w:val="single"/>
            <w:rtl w:val="0"/>
          </w:rPr>
          <w:t xml:space="preserve">https://www.ncbi.nlm.nih.gov/pmc/articles/PMC4961531/</w:t>
        </w:r>
      </w:hyperlink>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w:t>
      </w:r>
      <w:hyperlink r:id="rId22">
        <w:r w:rsidDel="00000000" w:rsidR="00000000" w:rsidRPr="00000000">
          <w:rPr>
            <w:rFonts w:ascii="Times New Roman" w:cs="Times New Roman" w:eastAsia="Times New Roman" w:hAnsi="Times New Roman"/>
            <w:color w:val="1155cc"/>
            <w:u w:val="single"/>
            <w:rtl w:val="0"/>
          </w:rPr>
          <w:t xml:space="preserve">https://www.atsdr.cdc.gov/mmg/mmg.asp?id=304&amp;tid=55#:~:text=Hydrogen%20peroxide%20is%20poorly%20absorbed,irritating%20and%20may%20be%20corrosive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w:t>
      </w:r>
      <w:hyperlink r:id="rId23">
        <w:r w:rsidDel="00000000" w:rsidR="00000000" w:rsidRPr="00000000">
          <w:rPr>
            <w:rFonts w:ascii="Times New Roman" w:cs="Times New Roman" w:eastAsia="Times New Roman" w:hAnsi="Times New Roman"/>
            <w:color w:val="1155cc"/>
            <w:u w:val="single"/>
            <w:rtl w:val="0"/>
          </w:rPr>
          <w:t xml:space="preserve">https://www.governor.ny.gov/sites/governor.ny.gov/files/atoms/files/ConstructionShortGuidelines.pdf</w:t>
        </w:r>
      </w:hyperlink>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w:t>
      </w:r>
      <w:hyperlink r:id="rId24">
        <w:r w:rsidDel="00000000" w:rsidR="00000000" w:rsidRPr="00000000">
          <w:rPr>
            <w:rFonts w:ascii="Times New Roman" w:cs="Times New Roman" w:eastAsia="Times New Roman" w:hAnsi="Times New Roman"/>
            <w:color w:val="1155cc"/>
            <w:u w:val="single"/>
            <w:rtl w:val="0"/>
          </w:rPr>
          <w:t xml:space="preserve">https://twitter.com/richdavisphd/status/1276629360212979712</w:t>
        </w:r>
      </w:hyperlink>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w:t>
      </w:r>
      <w:hyperlink r:id="rId25">
        <w:r w:rsidDel="00000000" w:rsidR="00000000" w:rsidRPr="00000000">
          <w:rPr>
            <w:rFonts w:ascii="Times New Roman" w:cs="Times New Roman" w:eastAsia="Times New Roman" w:hAnsi="Times New Roman"/>
            <w:color w:val="1155cc"/>
            <w:u w:val="single"/>
            <w:rtl w:val="0"/>
          </w:rPr>
          <w:t xml:space="preserve">https://www.rochester.edu/coronavirus-update/health-and-safety/confirmed-cases-of-covid-19/</w:t>
        </w:r>
      </w:hyperlink>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w:t>
      </w:r>
      <w:hyperlink r:id="rId26">
        <w:r w:rsidDel="00000000" w:rsidR="00000000" w:rsidRPr="00000000">
          <w:rPr>
            <w:rFonts w:ascii="Times New Roman" w:cs="Times New Roman" w:eastAsia="Times New Roman" w:hAnsi="Times New Roman"/>
            <w:color w:val="1155cc"/>
            <w:u w:val="single"/>
            <w:rtl w:val="0"/>
          </w:rPr>
          <w:t xml:space="preserve">https://pubs.acs.org/doi/10.1021/acsnano.0c03252</w:t>
        </w:r>
      </w:hyperlink>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iencedirect.com/science/article/pii/S0738081X20301796?via=ihub" TargetMode="External"/><Relationship Id="rId22" Type="http://schemas.openxmlformats.org/officeDocument/2006/relationships/hyperlink" Target="https://www.atsdr.cdc.gov/mmg/mmg.asp?id=304&amp;tid=55#:~:text=Hydrogen%20peroxide%20is%20poorly%20absorbed,irritating%20and%20may%20be%20corrosive" TargetMode="External"/><Relationship Id="rId21" Type="http://schemas.openxmlformats.org/officeDocument/2006/relationships/hyperlink" Target="https://www.ncbi.nlm.nih.gov/pmc/articles/PMC4961531/" TargetMode="External"/><Relationship Id="rId24" Type="http://schemas.openxmlformats.org/officeDocument/2006/relationships/hyperlink" Target="https://twitter.com/richdavisphd/status/1276629360212979712" TargetMode="External"/><Relationship Id="rId23" Type="http://schemas.openxmlformats.org/officeDocument/2006/relationships/hyperlink" Target="https://www.governor.ny.gov/sites/governor.ny.gov/files/atoms/files/ConstructionShortGuidelin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rxiv.org/content/10.1101/2020.04.19.20071779v2" TargetMode="External"/><Relationship Id="rId26" Type="http://schemas.openxmlformats.org/officeDocument/2006/relationships/hyperlink" Target="https://pubs.acs.org/doi/10.1021/acsnano.0c03252" TargetMode="External"/><Relationship Id="rId25" Type="http://schemas.openxmlformats.org/officeDocument/2006/relationships/hyperlink" Target="https://www.rochester.edu/coronavirus-update/health-and-safety/confirmed-cases-of-covid-19/" TargetMode="External"/><Relationship Id="rId5" Type="http://schemas.openxmlformats.org/officeDocument/2006/relationships/styles" Target="styles.xml"/><Relationship Id="rId6" Type="http://schemas.openxmlformats.org/officeDocument/2006/relationships/hyperlink" Target="https://docs.google.com/presentation/d/1bJKrNWRI7AwRFPiiWROyO_tsTGvcuOsBmzJUf5bcfj0/edit#slide=id.p" TargetMode="External"/><Relationship Id="rId7" Type="http://schemas.openxmlformats.org/officeDocument/2006/relationships/hyperlink" Target="https://docs.google.com/presentation/d/1bJKrNWRI7AwRFPiiWROyO_tsTGvcuOsBmzJUf5bcfj0/edit#slide=id.p" TargetMode="External"/><Relationship Id="rId8" Type="http://schemas.openxmlformats.org/officeDocument/2006/relationships/hyperlink" Target="https://www.hopkinsmedicine.org/health/conditions-and-diseases/coronavirus/proper-mask-wearing-coronavirus-prevention-infographic" TargetMode="External"/><Relationship Id="rId11" Type="http://schemas.openxmlformats.org/officeDocument/2006/relationships/hyperlink" Target="https://www.rochester.edu/coronavirus-update/health-monitoring-with-dr-chat-bot/" TargetMode="External"/><Relationship Id="rId10" Type="http://schemas.openxmlformats.org/officeDocument/2006/relationships/hyperlink" Target="https://advances.sciencemag.org/content/6/36/eabd3083/tab-pdf" TargetMode="External"/><Relationship Id="rId13" Type="http://schemas.openxmlformats.org/officeDocument/2006/relationships/hyperlink" Target="https://www.cebm.net/covid-19/what-is-the-evidence-to-support-the-2-metre-social-distancing-rule-to-reduce-covid-19-transmission/" TargetMode="External"/><Relationship Id="rId12" Type="http://schemas.openxmlformats.org/officeDocument/2006/relationships/hyperlink" Target="https://www.cdc.gov/coronavirus/2019-ncov/prevent-getting-sick/social-distancing.html" TargetMode="External"/><Relationship Id="rId15" Type="http://schemas.openxmlformats.org/officeDocument/2006/relationships/hyperlink" Target="https://www.epa.gov/pesticide-registration/list-n-disinfectants-coronavirus-covid-19" TargetMode="External"/><Relationship Id="rId14" Type="http://schemas.openxmlformats.org/officeDocument/2006/relationships/hyperlink" Target="https://www.thelancet.com/journals/lancet/article/PIIS0140-6736(20)31142-9/fulltext" TargetMode="External"/><Relationship Id="rId17" Type="http://schemas.openxmlformats.org/officeDocument/2006/relationships/hyperlink" Target="https://www.sterislifesciences.com/products/surface-disinfectants/sporicide-cleaners-and-sterilant/spor-klenz-ready-to-use-cold-sterilant" TargetMode="External"/><Relationship Id="rId16" Type="http://schemas.openxmlformats.org/officeDocument/2006/relationships/hyperlink" Target="https://www.sterislifesciences.com/products/surface-disinfectants/pharmaceutical-disinfectants/vesta-syde-sq-disinfectant" TargetMode="External"/><Relationship Id="rId19" Type="http://schemas.openxmlformats.org/officeDocument/2006/relationships/hyperlink" Target="https://www.sterislifesciences.com/products/surface-disinfectants/sterile-alcohols/septihol-sterile-alcohol-solution" TargetMode="External"/><Relationship Id="rId18" Type="http://schemas.openxmlformats.org/officeDocument/2006/relationships/hyperlink" Target="https://www.sterislifesciences.com/products/surface-disinfectants/sterile-hydrogen-peroxide-and-oxidizing-cleaners/hydrogen-peroxide-wfi-sterile-solution-6-perc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